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0C" w:rsidRDefault="00481F0C" w:rsidP="00481F0C">
      <w:pPr>
        <w:pStyle w:val="a3"/>
        <w:spacing w:before="0" w:beforeAutospacing="0" w:after="0" w:afterAutospacing="0" w:line="392" w:lineRule="atLeast"/>
        <w:rPr>
          <w:b/>
          <w:bCs/>
        </w:rPr>
      </w:pPr>
    </w:p>
    <w:p w:rsidR="00212458" w:rsidRDefault="00212458" w:rsidP="00212458">
      <w:pPr>
        <w:pStyle w:val="a3"/>
        <w:spacing w:before="0" w:beforeAutospacing="0" w:after="0" w:afterAutospacing="0"/>
        <w:jc w:val="center"/>
      </w:pPr>
      <w:r w:rsidRPr="00F14A45">
        <w:t>О</w:t>
      </w:r>
      <w:r>
        <w:t>тдел образования А</w:t>
      </w:r>
      <w:r w:rsidRPr="00F14A45">
        <w:t xml:space="preserve">дминистрации Целинного </w:t>
      </w:r>
      <w:r>
        <w:t>округа</w:t>
      </w:r>
    </w:p>
    <w:p w:rsidR="00212458" w:rsidRPr="00F14A45" w:rsidRDefault="00212458" w:rsidP="00212458">
      <w:pPr>
        <w:pStyle w:val="a3"/>
        <w:spacing w:before="0" w:beforeAutospacing="0" w:after="0" w:afterAutospacing="0"/>
        <w:jc w:val="center"/>
      </w:pPr>
      <w:r w:rsidRPr="00F14A45">
        <w:t>Муниципальное бюджетное общеобразовательное учреждение</w:t>
      </w:r>
    </w:p>
    <w:p w:rsidR="00212458" w:rsidRPr="00F14A45" w:rsidRDefault="00212458" w:rsidP="00212458">
      <w:pPr>
        <w:pStyle w:val="a3"/>
        <w:spacing w:before="0" w:beforeAutospacing="0" w:after="240" w:afterAutospacing="0"/>
        <w:jc w:val="center"/>
      </w:pPr>
      <w:r w:rsidRPr="00F14A45">
        <w:t xml:space="preserve"> "Косолаповская средняя общеобразовательная школа" </w:t>
      </w:r>
    </w:p>
    <w:tbl>
      <w:tblPr>
        <w:tblW w:w="10206" w:type="dxa"/>
        <w:tblCellSpacing w:w="15" w:type="dxa"/>
        <w:tblInd w:w="-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0"/>
        <w:gridCol w:w="4366"/>
      </w:tblGrid>
      <w:tr w:rsidR="00212458" w:rsidRPr="00F14A45" w:rsidTr="00212458">
        <w:trPr>
          <w:trHeight w:val="176"/>
          <w:tblCellSpacing w:w="15" w:type="dxa"/>
        </w:trPr>
        <w:tc>
          <w:tcPr>
            <w:tcW w:w="5795" w:type="dxa"/>
            <w:vAlign w:val="center"/>
            <w:hideMark/>
          </w:tcPr>
          <w:p w:rsidR="00212458" w:rsidRDefault="00212458" w:rsidP="002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458" w:rsidRDefault="00212458" w:rsidP="002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458" w:rsidRDefault="00212458" w:rsidP="002D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458" w:rsidRPr="00F14A45" w:rsidRDefault="00212458" w:rsidP="002D2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(согласована) на заседании</w:t>
            </w:r>
          </w:p>
          <w:p w:rsidR="00212458" w:rsidRPr="00F14A45" w:rsidRDefault="00212458" w:rsidP="002D2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="00B7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(педагогического) совета</w:t>
            </w:r>
          </w:p>
          <w:p w:rsidR="00212458" w:rsidRPr="00F14A45" w:rsidRDefault="00212458" w:rsidP="002D2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="00B7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12458" w:rsidRPr="00F14A45" w:rsidRDefault="00212458" w:rsidP="002D2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B7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vAlign w:val="center"/>
            <w:hideMark/>
          </w:tcPr>
          <w:p w:rsidR="00212458" w:rsidRPr="00F14A45" w:rsidRDefault="00212458" w:rsidP="002D29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Утверждаю:</w:t>
            </w:r>
          </w:p>
          <w:p w:rsidR="00212458" w:rsidRPr="00F14A45" w:rsidRDefault="00212458" w:rsidP="002D29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   В.А.Соломон </w:t>
            </w:r>
          </w:p>
          <w:p w:rsidR="00212458" w:rsidRPr="00F14A45" w:rsidRDefault="00212458" w:rsidP="002D29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212458" w:rsidRPr="00F14A45" w:rsidRDefault="00212458" w:rsidP="002D29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</w:t>
            </w:r>
            <w:r w:rsidR="00B7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2022 </w:t>
            </w:r>
            <w:r w:rsidR="00B7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1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2458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458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Pr="00F14A45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Pr="00F14A45" w:rsidRDefault="00212458" w:rsidP="00212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</w:t>
      </w:r>
      <w:r w:rsidRPr="00F14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программа </w:t>
      </w:r>
    </w:p>
    <w:p w:rsidR="00212458" w:rsidRPr="00B53328" w:rsidRDefault="00212458" w:rsidP="002124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«Пресс - центр»</w:t>
      </w:r>
    </w:p>
    <w:p w:rsidR="00212458" w:rsidRPr="00F14A45" w:rsidRDefault="00212458" w:rsidP="00212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7 - 17</w:t>
      </w:r>
      <w:r w:rsidRPr="00F1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212458" w:rsidRPr="00F14A45" w:rsidRDefault="00212458" w:rsidP="00212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212458" w:rsidRDefault="00212458" w:rsidP="00212458">
      <w:pPr>
        <w:spacing w:after="0"/>
        <w:ind w:left="7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ind w:left="7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ind w:left="7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ind w:left="7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ind w:left="7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ind w:left="7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spacing w:after="0"/>
        <w:ind w:left="72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Автор-составитель:</w:t>
      </w:r>
    </w:p>
    <w:p w:rsidR="00212458" w:rsidRDefault="00212458" w:rsidP="0021245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Кузьминых Анна Петровна,</w:t>
      </w:r>
    </w:p>
    <w:p w:rsidR="00212458" w:rsidRDefault="00212458" w:rsidP="0021245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212458" w:rsidRDefault="00212458" w:rsidP="00212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Default="00212458" w:rsidP="00212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58" w:rsidRPr="00F14A45" w:rsidRDefault="00212458" w:rsidP="00212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0C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Косолапово, 2022</w:t>
      </w:r>
    </w:p>
    <w:p w:rsidR="00212458" w:rsidRPr="00212458" w:rsidRDefault="00212458" w:rsidP="0021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Содержание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Комплекс основных характеристик программы           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Пояснительная записка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Цель и задачи программы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Содержание программы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Планируемые результаты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Комплекс организационно – педагогических разработок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Календарно-учебный график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Условия реализации программы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Оценочные материалы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Методические материалы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Список литературы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Комплекс основных характеристик программы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 Пояснительная записка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Дополнительная</w:t>
      </w:r>
      <w:proofErr w:type="gramEnd"/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общеобразовательная общеразвивающая социально-педагогической направленности «Пресс-центр» рассмотрена на заседании методического совета Протокол №1 от 02.09.2016 г.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в соответствии с нормативными документами: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Российской Федерации от 29 декабря 2012 г. N 273-ФЗ "Об образовании в Российской Федерации"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Концепция развития дополнительного образования детей от 4 сентября 2014 г. № 1726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14 декабря 2015 г. № 09-3564 "О внеурочной деятельности и реализации дополнительных общеобразовательных программ"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Министерства образования и науки Российской Федерации от 18 ноября 2015 № 09-3242 «О направлении информации»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режимы работы образовательных организаций дополнительного образования детей»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Учреждения</w:t>
      </w:r>
    </w:p>
    <w:p w:rsidR="00481F0C" w:rsidRPr="00481F0C" w:rsidRDefault="00481F0C" w:rsidP="00481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Локальные нормативные акты Учреждения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 </w:t>
      </w: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актуальна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так как связана с личностным становлением школьников, овладением речевой и письменной культурой.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Индивидуальный образовательный маршрут – это персональный путь реализации личностного потенциала 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образовании и обучении.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Новизна программ</w:t>
      </w:r>
      <w:proofErr w:type="gramStart"/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ы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1F0C">
        <w:rPr>
          <w:rFonts w:ascii="Calibri" w:eastAsia="Times New Roman" w:hAnsi="Calibri" w:cs="Calibri"/>
          <w:color w:val="000000"/>
          <w:sz w:val="25"/>
          <w:lang w:eastAsia="ru-RU"/>
        </w:rPr>
        <w:t> 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даёт возможность использовать навыки, полученные во время обучения основам журналистского мастерства, в повседневной жизни.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Calibri" w:eastAsia="Times New Roman" w:hAnsi="Calibri" w:cs="Calibri"/>
          <w:b/>
          <w:bCs/>
          <w:i/>
          <w:iCs/>
          <w:color w:val="000000"/>
          <w:sz w:val="28"/>
          <w:u w:val="single"/>
          <w:lang w:eastAsia="ru-RU"/>
        </w:rPr>
        <w:t xml:space="preserve">Краткая характеристика </w:t>
      </w:r>
      <w:proofErr w:type="spellStart"/>
      <w:r w:rsidRPr="00481F0C">
        <w:rPr>
          <w:rFonts w:ascii="Calibri" w:eastAsia="Times New Roman" w:hAnsi="Calibri" w:cs="Calibri"/>
          <w:b/>
          <w:bCs/>
          <w:i/>
          <w:iCs/>
          <w:color w:val="000000"/>
          <w:sz w:val="28"/>
          <w:u w:val="single"/>
          <w:lang w:eastAsia="ru-RU"/>
        </w:rPr>
        <w:t>обучающихся</w:t>
      </w:r>
      <w:proofErr w:type="gramStart"/>
      <w:r w:rsidRPr="00481F0C">
        <w:rPr>
          <w:rFonts w:ascii="Calibri" w:eastAsia="Times New Roman" w:hAnsi="Calibri" w:cs="Calibri"/>
          <w:b/>
          <w:bCs/>
          <w:i/>
          <w:iCs/>
          <w:color w:val="000000"/>
          <w:sz w:val="28"/>
          <w:u w:val="single"/>
          <w:lang w:eastAsia="ru-RU"/>
        </w:rPr>
        <w:t>:</w:t>
      </w:r>
      <w:r w:rsidRPr="00481F0C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481F0C">
        <w:rPr>
          <w:rFonts w:ascii="Calibri" w:eastAsia="Times New Roman" w:hAnsi="Calibri" w:cs="Calibri"/>
          <w:color w:val="000000"/>
          <w:sz w:val="28"/>
          <w:lang w:eastAsia="ru-RU"/>
        </w:rPr>
        <w:t>озраст</w:t>
      </w:r>
      <w:proofErr w:type="spellEnd"/>
      <w:r w:rsidRPr="00481F0C">
        <w:rPr>
          <w:rFonts w:ascii="Calibri" w:eastAsia="Times New Roman" w:hAnsi="Calibri" w:cs="Calibri"/>
          <w:color w:val="000000"/>
          <w:sz w:val="28"/>
          <w:lang w:eastAsia="ru-RU"/>
        </w:rPr>
        <w:t xml:space="preserve"> обучающихся, участвующих в реализации программы 1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2</w:t>
      </w:r>
      <w:r w:rsidRPr="00481F0C">
        <w:rPr>
          <w:rFonts w:ascii="Calibri" w:eastAsia="Times New Roman" w:hAnsi="Calibri" w:cs="Calibri"/>
          <w:color w:val="000000"/>
          <w:sz w:val="28"/>
          <w:lang w:eastAsia="ru-RU"/>
        </w:rPr>
        <w:t>-1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>7</w:t>
      </w:r>
      <w:r w:rsidRPr="00481F0C">
        <w:rPr>
          <w:rFonts w:ascii="Calibri" w:eastAsia="Times New Roman" w:hAnsi="Calibri" w:cs="Calibri"/>
          <w:color w:val="000000"/>
          <w:sz w:val="28"/>
          <w:lang w:eastAsia="ru-RU"/>
        </w:rPr>
        <w:t xml:space="preserve"> лет.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направлена на удовлетворение специфических познавательных интересов школьников в области, выходящей за рамки выбранного профиля, но способствующей их разностороннему личностному развитию.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 в кружке помогут  обучающимся оценить свой творческий потенциал с точки зрения образовательной перспективы и способствовать созданию положительной мотивации 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предметам гуманитарного профиля.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Технологии, используемые в системе занятий по программе «Пресс 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-ц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ентр», ориентированы на то, чтобы обучающийся получил такую практику, которая поможет ему овладеть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общеучебными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специальными навыками, позволяющими успешно осваивать программу </w:t>
      </w:r>
      <w:r w:rsidRPr="00481F0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старшей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профильной школы.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Форма занятия: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эвристическая беседа, игра, тест, мастер – класс, круглый стол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практические занятия.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Виды </w:t>
      </w:r>
      <w:proofErr w:type="spellStart"/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занятий</w:t>
      </w:r>
      <w:proofErr w:type="gramStart"/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: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омбинированное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получение новых знаний и навыков; получение новых знаний.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Режим занятия: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занятия проводятся по группам из расчета 36 учебных недель 2 раза в неделю по 2 часа (36х2х2=144 часов в год). Срок реализации программы – 1 год. Учебный проце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 стр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оится в расчете на 2 часа в день (45 мин – занятие, 15 мин – перерыв, 45 мин - занятие, 15 мин – перерыв).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1.2. Цели и задачи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Цель дополнительной общеразвивающей  программы:</w:t>
      </w:r>
      <w:r w:rsidRPr="00481F0C">
        <w:rPr>
          <w:rFonts w:ascii="Calibri" w:eastAsia="Times New Roman" w:hAnsi="Calibri" w:cs="Calibri"/>
          <w:color w:val="000000"/>
          <w:lang w:eastAsia="ru-RU"/>
        </w:rPr>
        <w:t>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формирования и развития у  учащихся: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Интеллектуальных и практических умений в области стилистики и журналистики;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Интереса к изучению гуманитарных дисциплин (русский язык, литература, история, обществознание, право);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 самостоятельно приобретать и применять знания;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Творческого мышления, познавательной активности;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к словотворчеству, индивидуальных особенностей языкового стиля;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Коммуникативных навыков;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 в кружке помогут  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обучающимся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познакомиться с журналистикой как профессией и областью литературного творчества.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образовательные: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умения работать в различных жанрах публицистического стиля;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овладение основными навыками журналистского мастерства.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lastRenderedPageBreak/>
        <w:t>воспитывающие: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эстетического вкуса как ориентира в самостоятельном восприятии искусства;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нравственных основ личности будущего журналиста.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образного и логического мышления;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творческих способностей подростков;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умения устного и письменного выступления.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требованиями к обучающимся при изучении основ журналистики как профессии являются желание овладеть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творческих конкурсах.</w:t>
      </w:r>
      <w:proofErr w:type="gramEnd"/>
    </w:p>
    <w:p w:rsidR="00481F0C" w:rsidRPr="00481F0C" w:rsidRDefault="00481F0C" w:rsidP="00481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     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Отражается в учебном плане, который разрабатывается в соответствии с Федеральный закон Российской Федерации от 29 декабря 2012 г. N 273-ФЗ "Об образовании в Российской Федерации" ст.2 п.22, ст.47 п.5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Учебный план</w:t>
      </w:r>
    </w:p>
    <w:tbl>
      <w:tblPr>
        <w:tblW w:w="9498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111"/>
        <w:gridCol w:w="4678"/>
      </w:tblGrid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Формы контроля</w:t>
            </w:r>
          </w:p>
        </w:tc>
      </w:tr>
      <w:tr w:rsidR="007B46AA" w:rsidRPr="00481F0C" w:rsidTr="007B46AA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Вводное занятие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Журналистика как профессия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Функции журналистики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Из истории зарубежной  и российской журналистики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Композиция материала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Стилистические фигуры в тексте и литературное редактирование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Корректура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Типология СМИ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работы журналиста в печатных изданиях. Технические средства журналиста.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Этика журналиста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Закон о СМИ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</w:t>
            </w:r>
          </w:p>
          <w:p w:rsidR="007B46AA" w:rsidRPr="00481F0C" w:rsidRDefault="007B46AA" w:rsidP="00481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Жанры журналистики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Информационные жанры: заметка, репортаж, интервью.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Аналитические жанры: статья, рецензия, открытое письмо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ind w:left="-32" w:firstLine="3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Художественные жанры: очерк, эссе, фельетон, памфлет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B46AA" w:rsidRPr="00481F0C" w:rsidTr="007B46A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Calibri" w:eastAsia="Times New Roman" w:hAnsi="Calibri" w:cs="Calibri"/>
                <w:color w:val="000000"/>
                <w:lang w:eastAsia="ru-RU"/>
              </w:rPr>
              <w:t>Выпуск школьной газеты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7B46AA" w:rsidRPr="00481F0C" w:rsidRDefault="007B46AA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</w:p>
          <w:p w:rsidR="007B46AA" w:rsidRPr="00481F0C" w:rsidRDefault="007B46AA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</w:tbl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Calibri" w:eastAsia="Times New Roman" w:hAnsi="Calibri" w:cs="Calibri"/>
          <w:color w:val="000000"/>
          <w:sz w:val="32"/>
          <w:lang w:eastAsia="ru-RU"/>
        </w:rPr>
        <w:t>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плана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left="109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ВВОДНОЕ ЗАНЯТИЕ. ЖУРНАЛИСТИКА КАК ПРОФЕССИЯ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программой кружка, решение организационных вопросов, техника безопасности.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 профессии журналиста.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ФУНКЦИИ ЖУРНАЛИСТИКИ: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информационная;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коммуникативная;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общественного мнения  (выражение мнений определённых групп);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контролирующая.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Журналист как представитель определенного слоя общества.  Факт как объект интереса журналиста и основной материал в его работе.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ЖУРНАЛИСТУ: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компетентность;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объективность;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соблюдение профессиональных этических норм;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широкий кругозор;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литературным языком.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ИЗ ИСТОРИИ ЗАРУБЕЖНОЙ  И РОССИЙСКОЙ ЖУРНАЛИСТИКИ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Краткие сведения из истории зарубежной журналистики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газеты. «Рукописные ведомости»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"Таймс": появление "четвертой власти"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Феномен появления "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penny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press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 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"нового журнализма" к желтой прессе: газетная империя Уильяма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Херста</w:t>
      </w:r>
      <w:proofErr w:type="spellEnd"/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Краткие сведения из истории российской журналистики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Журналистика XVIII века.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Новиков и его журналы «Трутень», «Пустомеля», «Живописец».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Журналистика XIX века.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Формирование жанров в журналистике. Развитие художественных жанров (очерк,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панфлет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В.Г. Белинский, А.С.Пушкин. Журналы «Современник», «Отечественные записки».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Журналистика XX века.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В.И. Гиляровский – репортер и публицист. «Москва и москвичи», «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Хитровка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другие рассказы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жанра фельетона – И. Ильф, Е. Петров.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Сообщения учащихся по одной из заявленных тем.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КОМПОЗИЦИЯ МАТЕРИАЛА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Основные типы построения текстов: повествование, описание, рассуждение.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структурные связи в повествовании: прямая хронология и обратная хронология. Прямая хронология с отступлениями.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Основные структурные связи в описании. Движение по объекту описания. Движение объекта. Маршрут движения. Убывание или возрастание признака.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Основные структурные связи в рассуждении.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Умозаключение в доказательстве или опровержении. Восхождение от 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конкретного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абстрактному.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СТИЛИСТИЧЕСКИЕ ФИГУРЫ В ТЕКСТЕ.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Тропы: эпитет, сравнение, олицетворение, метонимия, гипербола, ирония.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  <w:proofErr w:type="gramEnd"/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Найдите в газетных и журнальных публикациях примеры тропов и стилистических фигур, определите их роль в тексте.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Напишите зарисовку, используя определенные стилистические фигуры.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КОРРЕКТУРА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функции корректора. Виды корректуры: литературная и коррекционная. Процесс (этапы) корректуры. Основные корректурные знаки.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Взаимопроверка. Провести корректуру одного из  текстов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одногруппника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ТИПОЛОГИЯ СМИ. ОСОБЕННОСТИ ШКОЛЬНОЙ ГАЗЕТЫ КАК ПЕЧАТНОГО ИЗДАНИЯ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Классификация СМИ: печатные и электронные; телевидение, радио.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типологические характеристики СМИ: территория распространения; целевая аудитория; тематическая направленность; издательские характеристики: формат, периодичность, тираж.</w:t>
      </w:r>
      <w:proofErr w:type="gramEnd"/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 выпуска школьной газеты. Её характерные особенности.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Задания: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Провести анализ школьной газеты как печатного издания по основным типологическим характеристиками СМИ.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 ОСОБЕННОСТИ РАБОТЫ ЖУРНАЛИСТА В ПЕЧАТНЫХ ИЗДАНИЯХ. ТЕХНИЧЕСКИЕ СРЕДСТВА ЖУРНАЛИСТА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Общность в функциях, целях, задачах, профессиональных требованиях, жанрах во всех видах СМИ.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Знакомство с техническими средствами и приемами работы с ними (фотоаппарат, видеокамера, компьютер, диктофон). Базовые навыки по верстке.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Прослушайте и просмотрите радио и телепередачи, определите их жанровую принадлежность. Методы и приемы, используемые авторами, оцените уровень их мастерства.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газеты в печатном виде (особенности компьютерных программ MS WORD, MS PUBLISHER)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 ЖУРНАЛИСТСКАЯ ЭТИКА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Профессиональная этика журналиста – международные и российские акты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Профессиональная этика – это юридически не оформленные, 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 не менее известные и чётко прописанные правила, принятые в СМИ и одобренные журналистским сообществом.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 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международные и российские акты журналистской этики. Составить на основе существующих актов «этический кодекс» журналиста.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ЗАКОН «О СМИ»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текстами законов.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Гражданский кодекс РФ ч 4., ст. 47 – 50 «Об авторских правах»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«О СМИ»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11.ЖАНРЫ ЖУРНАЛИСТИКИ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Классификация жанров журналистики и их особенности.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жанры: заметка, репортаж, интервью.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Аналитические жанры: статья, корреспонденция, открытое письмо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Художественные жанры: очерк, фельетон, памфлет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Задания.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Найдите в газетах и журналах примеры публикаций того или иного жанра, объясните, по каким признакам вы определили принадлежность к тому или другому жанру. Оцените уровень мастерства автора.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ИНФОРМАЦИОННЫЕ ЖАНРЫ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фактологичность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(ссылки, свидетельства, цитаты, определение места, времени, обстоятельств).</w:t>
      </w:r>
      <w:proofErr w:type="gramEnd"/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Заметка – один из распространенных газетных и журнальных жанров. Разновидности материалов этого жанра. Отличие заметки от корреспонденции.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Интервью – особенности жанра, его виды: интервью – монолог; интервью – диалог; интервью – зарисовка; коллективное интервью; анкета.</w:t>
      </w:r>
      <w:proofErr w:type="gramEnd"/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Репортаж  - наглядное представление о том или ином событии через непосредственное восприятие журналиста – очевидца или действующего лица.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Виды репортажа: событийный, тематический, постановочный.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и презентация текста определенного жанра.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13.АНАЛИТИЧЕСКИЕ ЖАНРЫ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Назначение произведений аналитических жанров – сообщить о явлении, выявить, исследовать его корни, показать его сущность. Уметь предложить свое решение проблемы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Специфика аналитической журналистики. Ее виды и жанры (статья, обозрение, отзыв, рецензия).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Взаиморецензирование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черновых вариантов материалов по одному из жанров.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14.. ХУДОЖЕСТВЕННЫЕ  ЖАНРЫ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функции произведений художественных жанров: информационная, эстетическая, экспрессивная, просветительская.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Очерк – близость к малым формам художественной литературы – рассказу или короткой повести. Очерк как раскрытие жизни того или иного значимого персонажа.         Документальность воспроизведения материала. Очерки  и эссе: различия и приемы.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Фельетон – один из распространённых газетных жанров сатиры, направлен на  обличение общественных пороков, недостатков и пр. Ирония.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Памфлет – острая, злободневная критика, особые приемы изложения. Сарказм.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Задание.</w:t>
      </w: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Самостоятельная работа со справочной литературой, наблюдения над особенностями очерка, анализ текстов-образцов; презентация портретного очерка, создание чернового варианта эссе или фельетона.</w:t>
      </w:r>
    </w:p>
    <w:p w:rsidR="00481F0C" w:rsidRPr="00481F0C" w:rsidRDefault="00481F0C" w:rsidP="00481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15. Выпуск школьной газеты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рактикум</w:t>
      </w:r>
    </w:p>
    <w:p w:rsidR="00481F0C" w:rsidRPr="00481F0C" w:rsidRDefault="00481F0C" w:rsidP="00481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Планируемые результаты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Личностные, </w:t>
      </w:r>
      <w:proofErr w:type="spellStart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результаты освоения программы «Пресс-центр».</w:t>
      </w:r>
    </w:p>
    <w:p w:rsidR="00481F0C" w:rsidRPr="00481F0C" w:rsidRDefault="00481F0C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обучения обучающиеся получат возможность:</w:t>
      </w:r>
    </w:p>
    <w:tbl>
      <w:tblPr>
        <w:tblW w:w="90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2683"/>
        <w:gridCol w:w="2551"/>
        <w:gridCol w:w="2146"/>
      </w:tblGrid>
      <w:tr w:rsidR="00481F0C" w:rsidRPr="00481F0C" w:rsidTr="007B46AA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0C" w:rsidRPr="00481F0C" w:rsidRDefault="00481F0C" w:rsidP="00481F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Личностные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0C" w:rsidRPr="00481F0C" w:rsidRDefault="00481F0C" w:rsidP="00481F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0C" w:rsidRPr="00481F0C" w:rsidRDefault="00481F0C" w:rsidP="00481F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Предметные</w:t>
            </w:r>
          </w:p>
        </w:tc>
      </w:tr>
      <w:tr w:rsidR="00481F0C" w:rsidRPr="00481F0C" w:rsidTr="007B46AA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Знать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правила поведения на занятиях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- перерабатывать и преобразовывать информацию из одной формы </w:t>
            </w:r>
            <w:proofErr w:type="gramStart"/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другую (составлять план, таблицу, схему);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пользоваться словарями, справочниками;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осуществлять анализ и синтез;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устанавливать причинно-следственные связи;</w:t>
            </w:r>
          </w:p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строить рассуждения;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основные правила русского языка, лексические значение и происхождение слов, историю народа в целом</w:t>
            </w:r>
          </w:p>
        </w:tc>
      </w:tr>
      <w:tr w:rsidR="00481F0C" w:rsidRPr="00481F0C" w:rsidTr="007B46AA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Уметь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— умение чувствовать красоту и выразительность речи, стремиться к совершенствованию собственной речи; любовь и уважение к Отечеству, его языку, культуре; интерес к чтению, к ведению диалога с автором текста; потребность в чтении;        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адекватно оценивать свои поступки и нести ответственность за их результат;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правильно взаимодействовать с партнерами по команде (терпимо, имея взаимовыручку и т.д.);</w:t>
            </w:r>
          </w:p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выражать себя в различных доступных и наиболее привлекательных видах творческой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адекватно воспринимать предложения и оценку учителя, товарища, и других людей;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контролировать и оценивать процесс и результат деятельности;</w:t>
            </w:r>
          </w:p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уметь разговаривать, строить логически и грамматические правильные предложения</w:t>
            </w:r>
          </w:p>
        </w:tc>
      </w:tr>
      <w:tr w:rsidR="00481F0C" w:rsidRPr="00481F0C" w:rsidTr="007B46AA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Применять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быть сдержанным, терпеливым, вежливым в процессе </w:t>
            </w: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взаимодействия;</w:t>
            </w:r>
          </w:p>
          <w:p w:rsidR="00481F0C" w:rsidRPr="00481F0C" w:rsidRDefault="00481F0C" w:rsidP="00481F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подводить самостоятельный итог занятия;</w:t>
            </w:r>
          </w:p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анализировать и систематизировать полученные умения и навыки.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применять полученные навыки в быту.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F0C" w:rsidRPr="00481F0C" w:rsidRDefault="00481F0C" w:rsidP="00481F0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применять полученные знания и умения в </w:t>
            </w:r>
            <w:r w:rsidRPr="00481F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повседневной жизни</w:t>
            </w:r>
          </w:p>
        </w:tc>
      </w:tr>
    </w:tbl>
    <w:p w:rsidR="00481F0C" w:rsidRPr="00481F0C" w:rsidRDefault="00481F0C" w:rsidP="00481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Комплекс организационно – педагогических условий</w:t>
      </w:r>
    </w:p>
    <w:p w:rsidR="00481F0C" w:rsidRPr="00481F0C" w:rsidRDefault="00481F0C" w:rsidP="00481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81F0C" w:rsidRPr="00481F0C" w:rsidRDefault="007B46AA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481F0C"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481F0C"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.00 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481F0C"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</w:p>
    <w:p w:rsidR="00481F0C" w:rsidRPr="00481F0C" w:rsidRDefault="007B46AA" w:rsidP="00481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481F0C"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481F0C"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.00 –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481F0C" w:rsidRPr="00481F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.00</w:t>
      </w:r>
    </w:p>
    <w:p w:rsidR="00481F0C" w:rsidRDefault="00481F0C" w:rsidP="00481F0C">
      <w:pPr>
        <w:pStyle w:val="a3"/>
        <w:spacing w:before="0" w:beforeAutospacing="0" w:after="0" w:afterAutospacing="0" w:line="392" w:lineRule="atLeast"/>
        <w:rPr>
          <w:b/>
          <w:bCs/>
        </w:rPr>
      </w:pP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i/>
          <w:iCs/>
          <w:color w:val="000000"/>
          <w:u w:val="single"/>
        </w:rPr>
        <w:t>Создание команды единомышленников.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Чтобы издавать и распространять газету, прежде всего, нужна крепкая команда. Если команда большая, то с самого начала необходимо распределить функции и определить специализацию каждого члена группы в зависимости от наклонностей и компетенции.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Помимо постоянного состава, в подготовке и выпуске могут принимать участие и другие люди - как из самого учебного заведения, так и извне (корреспондентская сеть) - те, кто способен поставлять информацию, присылать иллюстрации, статьи, позволяющие организовать различные рубрики.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Все поручения внутри объединения распределяются на добровольной основе, являются сменными в течение творческого процесса.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i/>
          <w:iCs/>
          <w:color w:val="000000"/>
        </w:rPr>
        <w:t>Распределение редакционных обязанностей.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1. </w:t>
      </w:r>
      <w:r>
        <w:rPr>
          <w:i/>
          <w:iCs/>
          <w:color w:val="000000"/>
        </w:rPr>
        <w:t>Педагогические кадры</w:t>
      </w:r>
      <w:r>
        <w:rPr>
          <w:color w:val="000000"/>
        </w:rPr>
        <w:t> (куратор проекта школьной газеты)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2. </w:t>
      </w:r>
      <w:r>
        <w:rPr>
          <w:i/>
          <w:iCs/>
          <w:color w:val="000000"/>
        </w:rPr>
        <w:t>Главный редактор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3. </w:t>
      </w:r>
      <w:r>
        <w:rPr>
          <w:i/>
          <w:iCs/>
          <w:color w:val="000000"/>
        </w:rPr>
        <w:t>Дизайнер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4. </w:t>
      </w:r>
      <w:r>
        <w:rPr>
          <w:i/>
          <w:iCs/>
          <w:color w:val="000000"/>
        </w:rPr>
        <w:t>Журналисты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5. </w:t>
      </w:r>
      <w:r>
        <w:rPr>
          <w:i/>
          <w:iCs/>
          <w:color w:val="000000"/>
        </w:rPr>
        <w:t>Фотокорреспонденты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6. </w:t>
      </w:r>
      <w:r>
        <w:rPr>
          <w:i/>
          <w:iCs/>
          <w:color w:val="000000"/>
        </w:rPr>
        <w:t>Корректоры</w:t>
      </w:r>
      <w:r>
        <w:rPr>
          <w:color w:val="000000"/>
        </w:rPr>
        <w:t> </w:t>
      </w:r>
      <w:r>
        <w:rPr>
          <w:color w:val="000000"/>
        </w:rPr>
        <w:br/>
        <w:t>7. </w:t>
      </w:r>
      <w:r>
        <w:rPr>
          <w:i/>
          <w:iCs/>
          <w:color w:val="000000"/>
        </w:rPr>
        <w:t>Верстальщики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8. </w:t>
      </w:r>
      <w:r>
        <w:rPr>
          <w:i/>
          <w:iCs/>
          <w:color w:val="000000"/>
        </w:rPr>
        <w:t>Выпускающий редактор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В большинстве случаев </w:t>
      </w:r>
      <w:r>
        <w:rPr>
          <w:b/>
          <w:bCs/>
          <w:color w:val="000000"/>
        </w:rPr>
        <w:t>редакторы</w:t>
      </w:r>
      <w:r>
        <w:rPr>
          <w:color w:val="000000"/>
        </w:rPr>
        <w:t> школьных газет - взрослые. Может: и нелогично, но ведь необходимо осуществлять контроль, планировать - рецензировать, корректировать и даже подвергать цензуре поступающие материалы.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Для работы редакции необходимы </w:t>
      </w:r>
      <w:r>
        <w:rPr>
          <w:b/>
          <w:bCs/>
          <w:color w:val="000000"/>
        </w:rPr>
        <w:t>корреспонденты</w:t>
      </w:r>
      <w:r>
        <w:rPr>
          <w:color w:val="000000"/>
        </w:rPr>
        <w:t>. Хорошо, если это будут ребята разных возрастов, ведь читателями станут все школьники.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Работа выпускающего </w:t>
      </w:r>
      <w:r>
        <w:rPr>
          <w:b/>
          <w:bCs/>
          <w:color w:val="000000"/>
        </w:rPr>
        <w:t>дизайнера</w:t>
      </w:r>
      <w:r>
        <w:rPr>
          <w:color w:val="000000"/>
        </w:rPr>
        <w:t xml:space="preserve">: проводит практическую работу по созданию макета газеты согласно теме выпуска; принимает подготовленные корреспондентами материалы, </w:t>
      </w:r>
      <w:r>
        <w:rPr>
          <w:color w:val="000000"/>
        </w:rPr>
        <w:lastRenderedPageBreak/>
        <w:t>осуществляет подбор иллюстраций (фото, рисунки, графики, схемы); осуществляет тиражирование газеты на бумажных и электронных носителях.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color w:val="000000"/>
        </w:rPr>
        <w:t>Верстальщиками</w:t>
      </w:r>
      <w:r>
        <w:rPr>
          <w:color w:val="000000"/>
        </w:rPr>
        <w:t xml:space="preserve"> стоит пригласить учеников, умеющих работать на компьютере. Причем важно знание специальных программ: </w:t>
      </w:r>
      <w:proofErr w:type="spellStart"/>
      <w:r>
        <w:rPr>
          <w:color w:val="000000"/>
        </w:rPr>
        <w:t>PageMaker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Adobe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Photoshop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Publisher</w:t>
      </w:r>
      <w:proofErr w:type="spellEnd"/>
      <w:r>
        <w:rPr>
          <w:color w:val="000000"/>
        </w:rPr>
        <w:t>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color w:val="000000"/>
        </w:rPr>
        <w:t>Фотографы</w:t>
      </w:r>
      <w:r>
        <w:rPr>
          <w:color w:val="000000"/>
        </w:rPr>
        <w:t> - при наличии цифрового фотоаппарата научить фотографировать можно любого.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i/>
          <w:iCs/>
          <w:color w:val="000000"/>
          <w:u w:val="single"/>
        </w:rPr>
        <w:t>Разработка плана работы пресс-центра</w:t>
      </w:r>
      <w:proofErr w:type="gramStart"/>
      <w:r>
        <w:rPr>
          <w:color w:val="000000"/>
        </w:rPr>
        <w:t> .</w:t>
      </w:r>
      <w:proofErr w:type="gramEnd"/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Провести учредительное собрание для создания журналистского объединения (ЖО)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rPr>
          <w:color w:val="000000"/>
        </w:rPr>
        <w:t xml:space="preserve">разработать и создать структуру редакции школьного СМИ; распределить обязанности между </w:t>
      </w:r>
      <w:proofErr w:type="gramStart"/>
      <w:r>
        <w:rPr>
          <w:color w:val="000000"/>
        </w:rPr>
        <w:t>учащимися</w:t>
      </w:r>
      <w:proofErr w:type="gramEnd"/>
      <w:r>
        <w:rPr>
          <w:color w:val="000000"/>
        </w:rPr>
        <w:t xml:space="preserve"> вошедшими в ЖО; выбрать название газеты.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rPr>
          <w:color w:val="000000"/>
        </w:rPr>
        <w:t>Организовать обучающие занятия по специальностям: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 xml:space="preserve">информационные технологии: работа с программами: </w:t>
      </w:r>
      <w:proofErr w:type="spellStart"/>
      <w:r>
        <w:rPr>
          <w:color w:val="000000"/>
        </w:rPr>
        <w:t>Acrobat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PhotoShop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Marker</w:t>
      </w:r>
      <w:proofErr w:type="spellEnd"/>
      <w:r>
        <w:rPr>
          <w:color w:val="000000"/>
        </w:rPr>
        <w:t>; работа с техникой: цифровым фотоаппаратом, сканером, компьютером</w:t>
      </w:r>
      <w:r>
        <w:t>, </w:t>
      </w:r>
      <w:hyperlink r:id="rId5" w:history="1">
        <w:r>
          <w:rPr>
            <w:rStyle w:val="a4"/>
            <w:color w:val="0066FF"/>
            <w:u w:val="none"/>
          </w:rPr>
          <w:t>русский язык</w:t>
        </w:r>
      </w:hyperlink>
      <w:r>
        <w:t> и литература, </w:t>
      </w:r>
      <w:hyperlink r:id="rId6" w:history="1">
        <w:r>
          <w:rPr>
            <w:rStyle w:val="a4"/>
            <w:color w:val="0066FF"/>
            <w:u w:val="none"/>
          </w:rPr>
          <w:t>культура речи</w:t>
        </w:r>
      </w:hyperlink>
      <w:r>
        <w:rPr>
          <w:color w:val="000000"/>
        </w:rPr>
        <w:t>. основы журналистики.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rPr>
          <w:color w:val="000000"/>
        </w:rPr>
        <w:t>Предоставить возможность начинающим журналистам ежедневно пользоваться компьютером, сканером, цифровым фотоаппаратом для набора, редактирования материалов, подготовки материалов, подготовки фотографии, для дальнейшей их обработки и верстки газеты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тимулировать учащихся к работе над созданием 1-го выпуска школьной газеты Провести рекламную акцию по созданию 1-го выпуска газеты - Выпуск первого номера. Презентация первого номера - Регулярный выпуск школьной газеты 1 раз в четверть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i/>
          <w:iCs/>
          <w:color w:val="000000"/>
        </w:rPr>
        <w:t>Полномочия пресс-центра</w:t>
      </w:r>
      <w:r>
        <w:rPr>
          <w:color w:val="000000"/>
        </w:rPr>
        <w:t>: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proofErr w:type="gramStart"/>
      <w:r>
        <w:t>проводить </w:t>
      </w:r>
      <w:hyperlink r:id="rId7" w:history="1">
        <w:r>
          <w:rPr>
            <w:rStyle w:val="a4"/>
            <w:color w:val="0066FF"/>
            <w:u w:val="none"/>
          </w:rPr>
          <w:t>социологические исследования</w:t>
        </w:r>
      </w:hyperlink>
      <w:r>
        <w:t>, рейтинги, опросы, брать интервью, опубликовывать в газете объявления, рекламу, поздравления</w:t>
      </w:r>
      <w:r>
        <w:rPr>
          <w:color w:val="000000"/>
        </w:rPr>
        <w:t>, содействовать развитию различных форм активности учащихся, формулировать проблемы и ставить их для решения на соответствующем уровне, использовать для работы школьную компьютерную и копировальную технику, распространять газету среди учащихся и учителей школы, представлять наиболее активных членов пресс-центра администрации школы для награждения и поощрения за вклад в работу школьной</w:t>
      </w:r>
      <w:proofErr w:type="gramEnd"/>
      <w:r>
        <w:rPr>
          <w:color w:val="000000"/>
        </w:rPr>
        <w:t xml:space="preserve"> прессы.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i/>
          <w:iCs/>
          <w:color w:val="000000"/>
        </w:rPr>
        <w:t>Примерный перечень рубрик газеты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1. Спортивные новости ("Как это было")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2. Летопись школы (история школы).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3. Мнение эксперта.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4. Вести из классов.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5. Пробы пера (литературная страничка).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 xml:space="preserve">6. В мире </w:t>
      </w:r>
      <w:proofErr w:type="gramStart"/>
      <w:r>
        <w:rPr>
          <w:color w:val="000000"/>
        </w:rPr>
        <w:t>интересного</w:t>
      </w:r>
      <w:proofErr w:type="gramEnd"/>
      <w:r>
        <w:rPr>
          <w:color w:val="000000"/>
        </w:rPr>
        <w:t>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lastRenderedPageBreak/>
        <w:t>7. События, факты (информационные новости школы).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8. Взгляд на события (политические события глазами учащихся).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9. История нашего поселка.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10. Размышления на тему… ("Точка зрения")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>11. Знакомство с известными людьми ("Незнакомые знакомцы", "Кто на новенького?")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b/>
          <w:bCs/>
          <w:i/>
          <w:iCs/>
          <w:color w:val="000000"/>
          <w:u w:val="single"/>
        </w:rPr>
        <w:t>Верстка газеты</w:t>
      </w:r>
      <w:r>
        <w:rPr>
          <w:color w:val="000000"/>
        </w:rPr>
        <w:t> </w:t>
      </w:r>
      <w:r>
        <w:rPr>
          <w:color w:val="000000"/>
        </w:rPr>
        <w:br/>
        <w:t>(создание первой полосы, журналистские жанры, современный дизайн газеты, принципы верстки).</w:t>
      </w:r>
    </w:p>
    <w:p w:rsidR="00DF21D0" w:rsidRDefault="00DF21D0" w:rsidP="00DF21D0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</w:rPr>
        <w:t xml:space="preserve">"Что разместить в начале выпуска?", "Чем мы собираемся открыть номер?" - именно такими вопросами начинается каждое редакционное собрание, как в печатной прессе, так и на радио и телевидении. Ответы будут различаться в зависимости от общей направленности издания и от того, как представляет себе редакция ожидания аудитории. Можно придерживаться разных критериев в выборе: дать приоритет самой "свежей" (т. е. самой последней) информации; вывести на первый план какое-то особо </w:t>
      </w:r>
      <w:proofErr w:type="gramStart"/>
      <w:r>
        <w:rPr>
          <w:color w:val="000000"/>
        </w:rPr>
        <w:t>драматичное и яркое событие</w:t>
      </w:r>
      <w:proofErr w:type="gramEnd"/>
      <w:r>
        <w:rPr>
          <w:color w:val="000000"/>
        </w:rPr>
        <w:t>; рассказать о решении администрации, властей, которое может возыметь прямые последствия на жизнь читателей. Заголовок первой полосы имеет фундаментальное значение: он должен привлечь внимание читателя и возбудить у него желание прочесть статью. Иллюстрации (фотографии, рисунки) и цвет - дополнительные элементы, усиливающие притягательность заголовка. Итак, первая полоса газеты - это </w:t>
      </w:r>
      <w:r>
        <w:t>ее </w:t>
      </w:r>
      <w:hyperlink r:id="rId8" w:history="1">
        <w:r>
          <w:rPr>
            <w:rStyle w:val="a4"/>
            <w:color w:val="0066FF"/>
            <w:u w:val="none"/>
          </w:rPr>
          <w:t>витрина</w:t>
        </w:r>
      </w:hyperlink>
      <w:r>
        <w:t>. Закончив разработку первой полосы, редакция должна организовать верстку остальных частей</w:t>
      </w:r>
      <w:r>
        <w:rPr>
          <w:color w:val="000000"/>
        </w:rPr>
        <w:t xml:space="preserve"> газеты: материалы распределяются по темам (репортажи, поэзия, читательская почта, школьная жизнь и т. п.), каждая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которых имеет постоянное место в газете, чтобы читатель мог легко найти интересующую его рубрику. Для каждой страницы определяется иерархия: более значимые материалы размещаются наверху, а фотографии, разного рода обрамления и украшения, шрифтовые сочетания должны придать всем частям газеты гармоничную форму, приятную для глаз. Каждая статья также имеет свою структуру: заголовок, а иногда и дополнительные подзаголовки; "шапку", дающую в несколько строк основное содержание для беглого ознакомления; "атаку", т. е. первую ударную фразу, призванную удивить.</w:t>
      </w:r>
    </w:p>
    <w:p w:rsidR="00DF21D0" w:rsidRDefault="00DF21D0" w:rsidP="007B46AA">
      <w:pPr>
        <w:pStyle w:val="a3"/>
        <w:spacing w:before="0" w:beforeAutospacing="0" w:after="0" w:afterAutospacing="0" w:line="392" w:lineRule="atLeast"/>
      </w:pP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rPr>
          <w:b/>
          <w:bCs/>
        </w:rPr>
        <w:t>Раздел 4. Список литературы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 xml:space="preserve">1.О детях, лете и газете, а также обо всем на свете. Использование средств коммуникации в работе детских летних учреждений. Научно-методический сборник в помощь организаторам летнего отдыха. / Под ред. </w:t>
      </w:r>
      <w:proofErr w:type="spellStart"/>
      <w:r>
        <w:t>С.Цымбаленко.-М</w:t>
      </w:r>
      <w:proofErr w:type="spellEnd"/>
      <w:r>
        <w:t xml:space="preserve">.: </w:t>
      </w:r>
      <w:proofErr w:type="gramStart"/>
      <w:r>
        <w:t>ЮН-ПРЕСС</w:t>
      </w:r>
      <w:proofErr w:type="gramEnd"/>
      <w:r>
        <w:t>, 1997. -196с.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2. О летнем отдыхе, и не только... (Организация летнего отдыха детей на базе учреждения дополнительного образования). Научно-методическое пособие в помощь организаторам летнего отдыха I</w:t>
      </w:r>
      <w:proofErr w:type="gramStart"/>
      <w:r>
        <w:t xml:space="preserve"> П</w:t>
      </w:r>
      <w:proofErr w:type="gramEnd"/>
      <w:r>
        <w:t>од ред. Ю.П. Куликова - М.: НИИ семьи, 1997. - 112с.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lastRenderedPageBreak/>
        <w:t xml:space="preserve">3. Цветкова И.В. Школа социального успеха: Развитие воспитания в системе дополнительного образования. Методическое пособие для специалистов учреждений дополнительного образования. - М.: </w:t>
      </w:r>
      <w:proofErr w:type="spellStart"/>
      <w:r>
        <w:t>ГосНИИ</w:t>
      </w:r>
      <w:proofErr w:type="spellEnd"/>
      <w:r>
        <w:t xml:space="preserve"> семьи и воспитания, 2002. -84с.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 xml:space="preserve">4. </w:t>
      </w:r>
      <w:proofErr w:type="spellStart"/>
      <w:r>
        <w:t>Прутченков</w:t>
      </w:r>
      <w:proofErr w:type="spellEnd"/>
      <w:r>
        <w:t xml:space="preserve"> А.С. Учим и учимся, играя (Игровая технология экономического воспитания школьников). </w:t>
      </w:r>
      <w:proofErr w:type="gramStart"/>
      <w:r>
        <w:t>-М</w:t>
      </w:r>
      <w:proofErr w:type="gramEnd"/>
      <w:r>
        <w:t>.: МПА. 1997. -320с.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 xml:space="preserve">5. Профессиональная этика журналиста: Документы и справочные материалы. – М.: </w:t>
      </w:r>
      <w:proofErr w:type="spellStart"/>
      <w:r>
        <w:t>Галерия</w:t>
      </w:r>
      <w:proofErr w:type="spellEnd"/>
      <w:r>
        <w:t>, 2002.– 472 с. 6. Система средств массовой информации России: Учебное пособие для вузов</w:t>
      </w:r>
      <w:proofErr w:type="gramStart"/>
      <w:r>
        <w:t xml:space="preserve"> / П</w:t>
      </w:r>
      <w:proofErr w:type="gramEnd"/>
      <w:r>
        <w:t xml:space="preserve">од ред. Я. Н. </w:t>
      </w:r>
      <w:proofErr w:type="spellStart"/>
      <w:r>
        <w:t>Засурского</w:t>
      </w:r>
      <w:proofErr w:type="spellEnd"/>
      <w:r>
        <w:t xml:space="preserve">. – М.: Аспект пресс, 2001. – 159 </w:t>
      </w:r>
      <w:proofErr w:type="gramStart"/>
      <w:r>
        <w:t>с</w:t>
      </w:r>
      <w:proofErr w:type="gramEnd"/>
      <w:r>
        <w:t>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 xml:space="preserve">7. </w:t>
      </w:r>
      <w:proofErr w:type="spellStart"/>
      <w:r>
        <w:t>Тертычный</w:t>
      </w:r>
      <w:proofErr w:type="spellEnd"/>
      <w:r>
        <w:t xml:space="preserve"> А.А. Жанры периодической печати: Учебное пособие. – М.: Аспект пресс, 2000. – 312 </w:t>
      </w:r>
      <w:proofErr w:type="gramStart"/>
      <w:r>
        <w:t>с</w:t>
      </w:r>
      <w:proofErr w:type="gramEnd"/>
      <w:r>
        <w:t>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8. Елена Вовк. “Школьная стенгазета и издательские технологии в школе / Вкладка в “БШ” №13, 15, 16. 2004 г.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 xml:space="preserve">9. </w:t>
      </w:r>
      <w:proofErr w:type="spellStart"/>
      <w:r>
        <w:t>Корконосенко</w:t>
      </w:r>
      <w:proofErr w:type="spellEnd"/>
      <w:r>
        <w:t xml:space="preserve"> С.Г. Основы журналистики. Москва. 2002.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10. Прохоров Е.П. Введение в теорию журналистики: Учебное пособие. М.: Изд-во МГУ, 1995.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11. Горохов В. Основы журналистского мастерства. М., 1989.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12. Цвик В. Л. Введение в журналистику. Учебное пособие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13. Федотов М.А. Правовые основы журналистики. – М.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1</w:t>
      </w:r>
      <w:r w:rsidR="007B46AA">
        <w:t>4</w:t>
      </w:r>
      <w:r>
        <w:t xml:space="preserve">. Программа </w:t>
      </w:r>
      <w:proofErr w:type="spellStart"/>
      <w:r>
        <w:t>предпрофильной</w:t>
      </w:r>
      <w:proofErr w:type="spellEnd"/>
      <w:r>
        <w:t xml:space="preserve"> подготовки </w:t>
      </w:r>
      <w:proofErr w:type="spellStart"/>
      <w:r>
        <w:t>Лепилкиной</w:t>
      </w:r>
      <w:proofErr w:type="spellEnd"/>
      <w:r>
        <w:t xml:space="preserve"> О.И., Умновой Е.Ю. и др. “Азбука журналистики” 18. </w:t>
      </w:r>
      <w:proofErr w:type="spellStart"/>
      <w:r>
        <w:t>Рухленко</w:t>
      </w:r>
      <w:proofErr w:type="spellEnd"/>
      <w:r>
        <w:t xml:space="preserve"> Н.М. Организация работы кружка юных корреспондентов.//Практика административной работы в школе. №6. 2005 г.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  <w:r>
        <w:t>19. Ресурсы Интернета</w:t>
      </w:r>
    </w:p>
    <w:p w:rsidR="00DF21D0" w:rsidRDefault="00DF21D0" w:rsidP="00DF21D0">
      <w:pPr>
        <w:pStyle w:val="a3"/>
        <w:spacing w:before="0" w:beforeAutospacing="0" w:after="0" w:afterAutospacing="0" w:line="392" w:lineRule="atLeast"/>
      </w:pPr>
    </w:p>
    <w:p w:rsidR="00206882" w:rsidRDefault="00206882"/>
    <w:sectPr w:rsidR="00206882" w:rsidSect="002124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76C"/>
    <w:multiLevelType w:val="multilevel"/>
    <w:tmpl w:val="AAB44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A69ED"/>
    <w:multiLevelType w:val="multilevel"/>
    <w:tmpl w:val="CFCE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450A9"/>
    <w:multiLevelType w:val="multilevel"/>
    <w:tmpl w:val="53A8A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832A3"/>
    <w:multiLevelType w:val="multilevel"/>
    <w:tmpl w:val="841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E2B2C"/>
    <w:multiLevelType w:val="multilevel"/>
    <w:tmpl w:val="099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21D0"/>
    <w:rsid w:val="00074067"/>
    <w:rsid w:val="00077EDD"/>
    <w:rsid w:val="000B1CD8"/>
    <w:rsid w:val="001672BF"/>
    <w:rsid w:val="00202669"/>
    <w:rsid w:val="00206882"/>
    <w:rsid w:val="00210403"/>
    <w:rsid w:val="00212458"/>
    <w:rsid w:val="002D423B"/>
    <w:rsid w:val="002E394E"/>
    <w:rsid w:val="00305CF2"/>
    <w:rsid w:val="003223A0"/>
    <w:rsid w:val="00481BA2"/>
    <w:rsid w:val="00481F0C"/>
    <w:rsid w:val="00483689"/>
    <w:rsid w:val="004C3FB5"/>
    <w:rsid w:val="005840C6"/>
    <w:rsid w:val="005A41D6"/>
    <w:rsid w:val="005F5D93"/>
    <w:rsid w:val="00730491"/>
    <w:rsid w:val="007B186B"/>
    <w:rsid w:val="007B46AA"/>
    <w:rsid w:val="007D7840"/>
    <w:rsid w:val="00816AA6"/>
    <w:rsid w:val="00827FD0"/>
    <w:rsid w:val="00852BDE"/>
    <w:rsid w:val="008718BA"/>
    <w:rsid w:val="00914C19"/>
    <w:rsid w:val="00AD44DF"/>
    <w:rsid w:val="00B76F0B"/>
    <w:rsid w:val="00BF4D15"/>
    <w:rsid w:val="00DF21D0"/>
    <w:rsid w:val="00E31B21"/>
    <w:rsid w:val="00EA769F"/>
    <w:rsid w:val="00EB4A03"/>
    <w:rsid w:val="00F27CCE"/>
    <w:rsid w:val="00F54B0D"/>
    <w:rsid w:val="00FA398B"/>
    <w:rsid w:val="00FB2E62"/>
    <w:rsid w:val="00F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1D0"/>
    <w:rPr>
      <w:color w:val="0000FF"/>
      <w:u w:val="single"/>
    </w:rPr>
  </w:style>
  <w:style w:type="paragraph" w:customStyle="1" w:styleId="c18">
    <w:name w:val="c18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481F0C"/>
  </w:style>
  <w:style w:type="paragraph" w:customStyle="1" w:styleId="c108">
    <w:name w:val="c108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1F0C"/>
  </w:style>
  <w:style w:type="paragraph" w:customStyle="1" w:styleId="c37">
    <w:name w:val="c37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81F0C"/>
  </w:style>
  <w:style w:type="character" w:customStyle="1" w:styleId="c63">
    <w:name w:val="c63"/>
    <w:basedOn w:val="a0"/>
    <w:rsid w:val="00481F0C"/>
  </w:style>
  <w:style w:type="character" w:customStyle="1" w:styleId="c114">
    <w:name w:val="c114"/>
    <w:basedOn w:val="a0"/>
    <w:rsid w:val="00481F0C"/>
  </w:style>
  <w:style w:type="character" w:customStyle="1" w:styleId="c98">
    <w:name w:val="c98"/>
    <w:basedOn w:val="a0"/>
    <w:rsid w:val="00481F0C"/>
  </w:style>
  <w:style w:type="paragraph" w:customStyle="1" w:styleId="c5">
    <w:name w:val="c5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81F0C"/>
  </w:style>
  <w:style w:type="paragraph" w:customStyle="1" w:styleId="c4">
    <w:name w:val="c4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81F0C"/>
  </w:style>
  <w:style w:type="character" w:customStyle="1" w:styleId="c28">
    <w:name w:val="c28"/>
    <w:basedOn w:val="a0"/>
    <w:rsid w:val="00481F0C"/>
  </w:style>
  <w:style w:type="character" w:customStyle="1" w:styleId="c134">
    <w:name w:val="c134"/>
    <w:basedOn w:val="a0"/>
    <w:rsid w:val="00481F0C"/>
  </w:style>
  <w:style w:type="character" w:customStyle="1" w:styleId="c50">
    <w:name w:val="c50"/>
    <w:basedOn w:val="a0"/>
    <w:rsid w:val="00481F0C"/>
  </w:style>
  <w:style w:type="character" w:customStyle="1" w:styleId="c144">
    <w:name w:val="c144"/>
    <w:basedOn w:val="a0"/>
    <w:rsid w:val="00481F0C"/>
  </w:style>
  <w:style w:type="character" w:customStyle="1" w:styleId="c82">
    <w:name w:val="c82"/>
    <w:basedOn w:val="a0"/>
    <w:rsid w:val="00481F0C"/>
  </w:style>
  <w:style w:type="paragraph" w:customStyle="1" w:styleId="c58">
    <w:name w:val="c58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1F0C"/>
  </w:style>
  <w:style w:type="paragraph" w:customStyle="1" w:styleId="c34">
    <w:name w:val="c34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481F0C"/>
  </w:style>
  <w:style w:type="character" w:customStyle="1" w:styleId="c84">
    <w:name w:val="c84"/>
    <w:basedOn w:val="a0"/>
    <w:rsid w:val="00481F0C"/>
  </w:style>
  <w:style w:type="character" w:customStyle="1" w:styleId="c19">
    <w:name w:val="c19"/>
    <w:basedOn w:val="a0"/>
    <w:rsid w:val="00481F0C"/>
  </w:style>
  <w:style w:type="character" w:customStyle="1" w:styleId="c124">
    <w:name w:val="c124"/>
    <w:basedOn w:val="a0"/>
    <w:rsid w:val="00481F0C"/>
  </w:style>
  <w:style w:type="paragraph" w:customStyle="1" w:styleId="c39">
    <w:name w:val="c39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vitrina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sotciologicheskie_issledovaniy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kulmztura_rechi%2F" TargetMode="External"/><Relationship Id="rId5" Type="http://schemas.openxmlformats.org/officeDocument/2006/relationships/hyperlink" Target="https://infourok.ru/go.html?href=http%3A%2F%2Fpandia.ru%2Ftext%2Fcategory%2Frusskij_yazik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6</cp:revision>
  <cp:lastPrinted>2021-09-21T09:34:00Z</cp:lastPrinted>
  <dcterms:created xsi:type="dcterms:W3CDTF">2021-09-14T11:27:00Z</dcterms:created>
  <dcterms:modified xsi:type="dcterms:W3CDTF">2022-11-23T04:34:00Z</dcterms:modified>
</cp:coreProperties>
</file>